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E4" w:rsidRPr="00341C4B" w:rsidRDefault="009A2AE4" w:rsidP="009A2AE4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9A2AE4" w:rsidRPr="00341C4B" w:rsidRDefault="009A2AE4" w:rsidP="009A2AE4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2AE4" w:rsidRPr="00341C4B" w:rsidRDefault="009A2AE4" w:rsidP="009A2AE4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9A2AE4" w:rsidRPr="00341C4B" w:rsidRDefault="009A2AE4" w:rsidP="009A2AE4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2AE4" w:rsidRDefault="009A2AE4" w:rsidP="009A2AE4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:rsidR="009A2AE4" w:rsidRPr="00341C4B" w:rsidRDefault="009A2AE4" w:rsidP="009A2AE4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Кировской области</w:t>
      </w:r>
    </w:p>
    <w:p w:rsidR="009A2AE4" w:rsidRPr="00341C4B" w:rsidRDefault="009A2AE4" w:rsidP="009A2AE4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02814">
        <w:rPr>
          <w:rFonts w:ascii="Times New Roman" w:eastAsia="Times New Roman" w:hAnsi="Times New Roman"/>
          <w:sz w:val="28"/>
          <w:szCs w:val="28"/>
          <w:lang w:eastAsia="ru-RU"/>
        </w:rPr>
        <w:t>28.05.2025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02814">
        <w:rPr>
          <w:rFonts w:ascii="Times New Roman" w:eastAsia="Times New Roman" w:hAnsi="Times New Roman"/>
          <w:sz w:val="28"/>
          <w:szCs w:val="28"/>
          <w:lang w:eastAsia="ru-RU"/>
        </w:rPr>
        <w:t>271-П</w:t>
      </w:r>
      <w:bookmarkStart w:id="0" w:name="_GoBack"/>
      <w:bookmarkEnd w:id="0"/>
    </w:p>
    <w:p w:rsidR="009A2AE4" w:rsidRPr="00341C4B" w:rsidRDefault="009A2AE4" w:rsidP="009A2AE4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9A2AE4" w:rsidRPr="009A2AE4" w:rsidRDefault="009A2AE4" w:rsidP="009A2AE4">
      <w:pPr>
        <w:tabs>
          <w:tab w:val="left" w:pos="5529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AE4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9A2AE4">
        <w:rPr>
          <w:rFonts w:ascii="Times New Roman" w:hAnsi="Times New Roman"/>
          <w:b/>
          <w:color w:val="000000" w:themeColor="text1"/>
          <w:sz w:val="28"/>
          <w:szCs w:val="28"/>
        </w:rPr>
        <w:t>Порядке предоставления в 2025 году субсидии из областного бюджета некоммерческой организации – победителю отбора на право получения субсидии из областного бюджета на реализацию мероприятий, направленных на увеличение числа туристических поездок по территории Кировской области</w:t>
      </w:r>
    </w:p>
    <w:p w:rsidR="00FF6DAC" w:rsidRDefault="00FF6DAC" w:rsidP="009A2AE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абзаце </w:t>
      </w:r>
      <w:r w:rsidR="005E3C77">
        <w:rPr>
          <w:rFonts w:ascii="Times New Roman" w:hAnsi="Times New Roman"/>
          <w:color w:val="000000"/>
          <w:sz w:val="28"/>
          <w:szCs w:val="28"/>
          <w:lang w:eastAsia="ru-RU"/>
        </w:rPr>
        <w:t>шестом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2.4 раздела 2 «Порядок проведения отбора» слова «пунктом 3.15» заменить словами «пунктом 3.18».</w:t>
      </w:r>
    </w:p>
    <w:p w:rsidR="009A2AE4" w:rsidRPr="0043490E" w:rsidRDefault="009A2AE4" w:rsidP="00CD0E4F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разделе</w:t>
      </w:r>
      <w:r w:rsidRPr="0033299A">
        <w:rPr>
          <w:rFonts w:ascii="Times New Roman" w:hAnsi="Times New Roman"/>
          <w:bCs/>
          <w:sz w:val="28"/>
          <w:szCs w:val="28"/>
        </w:rPr>
        <w:t xml:space="preserve"> </w:t>
      </w:r>
      <w:r w:rsidR="000B47DE">
        <w:rPr>
          <w:rFonts w:ascii="Times New Roman" w:hAnsi="Times New Roman"/>
          <w:bCs/>
          <w:sz w:val="28"/>
          <w:szCs w:val="28"/>
        </w:rPr>
        <w:t>3</w:t>
      </w:r>
      <w:r w:rsidRPr="0033299A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Условия и порядок предоставления субсидии</w:t>
      </w:r>
      <w:r w:rsidRPr="0033299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A2AE4" w:rsidRPr="0043490E" w:rsidRDefault="00FF6DAC" w:rsidP="00CD0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9A2AE4" w:rsidRPr="0043490E">
        <w:rPr>
          <w:rFonts w:ascii="Times New Roman" w:hAnsi="Times New Roman"/>
          <w:bCs/>
          <w:sz w:val="28"/>
          <w:szCs w:val="28"/>
          <w:lang w:eastAsia="ru-RU"/>
        </w:rPr>
        <w:t xml:space="preserve">.1. </w:t>
      </w:r>
      <w:r w:rsidR="009A2AE4">
        <w:rPr>
          <w:rFonts w:ascii="Times New Roman" w:hAnsi="Times New Roman"/>
          <w:bCs/>
          <w:sz w:val="28"/>
          <w:szCs w:val="28"/>
          <w:lang w:eastAsia="ru-RU"/>
        </w:rPr>
        <w:t>Абзац второй п</w:t>
      </w:r>
      <w:r w:rsidR="009A2AE4" w:rsidRPr="0043490E">
        <w:rPr>
          <w:rFonts w:ascii="Times New Roman" w:hAnsi="Times New Roman"/>
          <w:bCs/>
          <w:sz w:val="28"/>
          <w:szCs w:val="28"/>
          <w:lang w:eastAsia="ru-RU"/>
        </w:rPr>
        <w:t xml:space="preserve">ункт </w:t>
      </w:r>
      <w:r w:rsidR="009A2AE4">
        <w:rPr>
          <w:rFonts w:ascii="Times New Roman" w:hAnsi="Times New Roman"/>
          <w:bCs/>
          <w:sz w:val="28"/>
          <w:szCs w:val="28"/>
          <w:lang w:eastAsia="ru-RU"/>
        </w:rPr>
        <w:t>3.3</w:t>
      </w:r>
      <w:r w:rsidR="009A2AE4" w:rsidRPr="0043490E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9A2AE4" w:rsidRPr="009A2AE4" w:rsidRDefault="009A2AE4" w:rsidP="00CD0E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AE4">
        <w:rPr>
          <w:rFonts w:ascii="Times New Roman" w:hAnsi="Times New Roman"/>
          <w:color w:val="000000"/>
          <w:sz w:val="28"/>
          <w:szCs w:val="28"/>
          <w:lang w:eastAsia="ru-RU"/>
        </w:rPr>
        <w:t>«Соглашение, дополнительное соглашение, в том числе дополнительное соглашение о расторжении соглашения, заключаются в электронном виде в системе «Электронный бюджет» в соответствии с типовыми формами, утверждаемыми Министерством финансов Российской Федерации».</w:t>
      </w:r>
    </w:p>
    <w:p w:rsidR="009A2AE4" w:rsidRPr="00FF6DAC" w:rsidRDefault="00FF6DAC" w:rsidP="00FF6DA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A2AE4" w:rsidRPr="00FF6DAC">
        <w:rPr>
          <w:rFonts w:ascii="Times New Roman" w:hAnsi="Times New Roman"/>
          <w:sz w:val="28"/>
          <w:szCs w:val="28"/>
          <w:lang w:eastAsia="ru-RU"/>
        </w:rPr>
        <w:t>Пункты 3.13 – 3.15 изложить в следующей редакции:</w:t>
      </w:r>
    </w:p>
    <w:p w:rsidR="009A2AE4" w:rsidRPr="0042099E" w:rsidRDefault="009A2AE4" w:rsidP="009A2AE4">
      <w:pPr>
        <w:pStyle w:val="ConsPlusNormal"/>
        <w:spacing w:line="360" w:lineRule="auto"/>
        <w:ind w:firstLine="709"/>
        <w:jc w:val="both"/>
      </w:pPr>
      <w:r w:rsidRPr="00501466">
        <w:t>«</w:t>
      </w:r>
      <w:r w:rsidRPr="0042099E">
        <w:t>3.13. Основаниями для отказа в перечислении субсидии являются:</w:t>
      </w:r>
    </w:p>
    <w:p w:rsidR="009A2AE4" w:rsidRPr="0042099E" w:rsidRDefault="009A2AE4" w:rsidP="009A2AE4">
      <w:pPr>
        <w:pStyle w:val="ConsPlusNormal"/>
        <w:spacing w:line="360" w:lineRule="auto"/>
        <w:ind w:firstLine="709"/>
        <w:jc w:val="both"/>
      </w:pPr>
      <w:r w:rsidRPr="0042099E">
        <w:t xml:space="preserve">несоответствие представленных </w:t>
      </w:r>
      <w:r>
        <w:t>получателем субсидии</w:t>
      </w:r>
      <w:r w:rsidRPr="0042099E">
        <w:t xml:space="preserve"> документов требованиям, </w:t>
      </w:r>
      <w:r>
        <w:t>установленным</w:t>
      </w:r>
      <w:r w:rsidRPr="0042099E">
        <w:t xml:space="preserve"> пункт</w:t>
      </w:r>
      <w:r>
        <w:t>ом</w:t>
      </w:r>
      <w:r w:rsidRPr="0042099E">
        <w:t xml:space="preserve"> 3.11 настоящего Порядка;</w:t>
      </w:r>
    </w:p>
    <w:p w:rsidR="009A2AE4" w:rsidRPr="0042099E" w:rsidRDefault="009A2AE4" w:rsidP="009A2AE4">
      <w:pPr>
        <w:pStyle w:val="ConsPlusNormal"/>
        <w:spacing w:line="360" w:lineRule="auto"/>
        <w:ind w:firstLine="709"/>
        <w:jc w:val="both"/>
      </w:pPr>
      <w:r w:rsidRPr="0042099E">
        <w:t xml:space="preserve">непредставление (представление не в полном объеме) документов, </w:t>
      </w:r>
      <w:r>
        <w:t>установленных пунктом</w:t>
      </w:r>
      <w:r w:rsidRPr="0042099E">
        <w:t xml:space="preserve"> 3.11 настоящего Порядка.</w:t>
      </w:r>
    </w:p>
    <w:p w:rsidR="009A2AE4" w:rsidRPr="0042099E" w:rsidRDefault="009A2AE4" w:rsidP="009A2AE4">
      <w:pPr>
        <w:pStyle w:val="ConsPlusNormal"/>
        <w:spacing w:line="360" w:lineRule="auto"/>
        <w:ind w:firstLine="709"/>
        <w:jc w:val="both"/>
      </w:pPr>
      <w:r w:rsidRPr="0042099E">
        <w:t>Представленные повторно документы министерство рассматривает в срок, установленный пунктом 3.12 настоящего Порядка.</w:t>
      </w:r>
    </w:p>
    <w:p w:rsidR="009A2AE4" w:rsidRDefault="009A2AE4" w:rsidP="00C1688E">
      <w:pPr>
        <w:pStyle w:val="ConsPlusNormal"/>
        <w:spacing w:line="360" w:lineRule="auto"/>
        <w:ind w:firstLine="709"/>
        <w:jc w:val="both"/>
      </w:pPr>
      <w:r w:rsidRPr="0042099E">
        <w:t>3.1</w:t>
      </w:r>
      <w:r>
        <w:t>4</w:t>
      </w:r>
      <w:r w:rsidRPr="0042099E">
        <w:t xml:space="preserve">. В случае принятия решения о перечислении субсидии </w:t>
      </w:r>
      <w:r>
        <w:t>получателю субсидии</w:t>
      </w:r>
      <w:r w:rsidR="00C1688E">
        <w:t xml:space="preserve"> </w:t>
      </w:r>
      <w:r w:rsidRPr="0042099E">
        <w:t xml:space="preserve">согласно </w:t>
      </w:r>
      <w:r>
        <w:t>под</w:t>
      </w:r>
      <w:r w:rsidRPr="0042099E">
        <w:t xml:space="preserve">пункту 3.12.2 настоящего Порядка министерство в </w:t>
      </w:r>
      <w:r w:rsidRPr="0042099E">
        <w:lastRenderedPageBreak/>
        <w:t>течение 10 рабочих дней со дня принятия такого решения производит перечисление денежных средств на лицевой счет для учета операций с</w:t>
      </w:r>
      <w:r w:rsidR="001415A2">
        <w:t>о</w:t>
      </w:r>
      <w:r w:rsidRPr="0042099E">
        <w:t xml:space="preserve"> средствами участников казначейского сопровождения, открытый некоммерческой организации в министерстве финансов Кировской области, или на расчетный счет, открытый некоммерческой организации в</w:t>
      </w:r>
      <w:r>
        <w:t xml:space="preserve"> </w:t>
      </w:r>
      <w:r w:rsidRPr="0042099E">
        <w:t>кредитной</w:t>
      </w:r>
      <w:r w:rsidR="00C1688E">
        <w:t xml:space="preserve"> </w:t>
      </w:r>
      <w:r w:rsidRPr="0042099E">
        <w:t>организации, в случае если некоммерческая организация является социально ориентированной некоммерческой организацией.</w:t>
      </w:r>
    </w:p>
    <w:p w:rsidR="009A2AE4" w:rsidRPr="00066975" w:rsidRDefault="009A2AE4" w:rsidP="009A2AE4">
      <w:pPr>
        <w:pStyle w:val="ConsPlusNormal"/>
        <w:spacing w:line="360" w:lineRule="auto"/>
        <w:ind w:firstLine="709"/>
        <w:jc w:val="both"/>
      </w:pPr>
      <w:r w:rsidRPr="00E16C69">
        <w:t xml:space="preserve">Получатель субсидии осуществляет расходование субсидии с </w:t>
      </w:r>
      <w:r w:rsidRPr="00066975">
        <w:t>соблюдением сметы расходов.</w:t>
      </w:r>
    </w:p>
    <w:p w:rsidR="009A2AE4" w:rsidRPr="00066975" w:rsidRDefault="009A2AE4" w:rsidP="009A2AE4">
      <w:pPr>
        <w:pStyle w:val="ConsPlusNormal"/>
        <w:spacing w:line="360" w:lineRule="auto"/>
        <w:ind w:firstLine="709"/>
        <w:jc w:val="both"/>
      </w:pPr>
      <w:r w:rsidRPr="00066975">
        <w:t>В случае корректировки сметы расходов в части изменения объемов субсидии по направлениям расходов, установленны</w:t>
      </w:r>
      <w:r>
        <w:t>м</w:t>
      </w:r>
      <w:r w:rsidRPr="00066975">
        <w:t xml:space="preserve"> пунктом 1.5 настоящего Порядка, получатель субсидии направляет проект изменений в смету расходов на согласование в министерство.</w:t>
      </w:r>
    </w:p>
    <w:p w:rsidR="009A2AE4" w:rsidRPr="00066975" w:rsidRDefault="009A2AE4" w:rsidP="009A2AE4">
      <w:pPr>
        <w:pStyle w:val="ConsPlusNormal"/>
        <w:spacing w:line="360" w:lineRule="auto"/>
        <w:ind w:firstLine="709"/>
        <w:jc w:val="both"/>
      </w:pPr>
      <w:r w:rsidRPr="00066975">
        <w:t>Министерство в течение 10 рабочих дней с даты получения проекта изменений в смету расходов рассматривает их и принимает решение о заключении с получателем субсидии дополнительного соглашения или об отказе в заключении с получателем субсидии дополнительного соглашения.</w:t>
      </w:r>
    </w:p>
    <w:p w:rsidR="009A2AE4" w:rsidRPr="00501466" w:rsidRDefault="009A2AE4" w:rsidP="009A2AE4">
      <w:pPr>
        <w:pStyle w:val="ConsPlusNormal"/>
        <w:spacing w:line="360" w:lineRule="auto"/>
        <w:ind w:firstLine="709"/>
        <w:jc w:val="both"/>
      </w:pPr>
      <w:r w:rsidRPr="00066975">
        <w:t>3.15.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t>»</w:t>
      </w:r>
      <w:r w:rsidRPr="00066975">
        <w:t>.</w:t>
      </w:r>
    </w:p>
    <w:p w:rsidR="009A2AE4" w:rsidRDefault="009A2AE4" w:rsidP="009A2AE4">
      <w:pPr>
        <w:pStyle w:val="a3"/>
        <w:tabs>
          <w:tab w:val="left" w:pos="1560"/>
        </w:tabs>
        <w:autoSpaceDE w:val="0"/>
        <w:autoSpaceDN w:val="0"/>
        <w:adjustRightInd w:val="0"/>
        <w:spacing w:before="720"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41C4B">
        <w:rPr>
          <w:rFonts w:ascii="Times New Roman" w:hAnsi="Times New Roman"/>
          <w:bCs/>
          <w:sz w:val="28"/>
          <w:szCs w:val="28"/>
        </w:rPr>
        <w:t>______</w:t>
      </w:r>
      <w:r>
        <w:rPr>
          <w:rFonts w:ascii="Times New Roman" w:hAnsi="Times New Roman"/>
          <w:bCs/>
          <w:sz w:val="28"/>
          <w:szCs w:val="28"/>
        </w:rPr>
        <w:t>_____</w:t>
      </w:r>
    </w:p>
    <w:p w:rsidR="00013179" w:rsidRDefault="00013179"/>
    <w:sectPr w:rsidR="00013179" w:rsidSect="007E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7A8" w:rsidRDefault="004307A8" w:rsidP="007E3B3D">
      <w:pPr>
        <w:spacing w:after="0" w:line="240" w:lineRule="auto"/>
      </w:pPr>
      <w:r>
        <w:separator/>
      </w:r>
    </w:p>
  </w:endnote>
  <w:endnote w:type="continuationSeparator" w:id="0">
    <w:p w:rsidR="004307A8" w:rsidRDefault="004307A8" w:rsidP="007E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B3D" w:rsidRDefault="007E3B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B3D" w:rsidRDefault="007E3B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B3D" w:rsidRDefault="007E3B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7A8" w:rsidRDefault="004307A8" w:rsidP="007E3B3D">
      <w:pPr>
        <w:spacing w:after="0" w:line="240" w:lineRule="auto"/>
      </w:pPr>
      <w:r>
        <w:separator/>
      </w:r>
    </w:p>
  </w:footnote>
  <w:footnote w:type="continuationSeparator" w:id="0">
    <w:p w:rsidR="004307A8" w:rsidRDefault="004307A8" w:rsidP="007E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B3D" w:rsidRDefault="007E3B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356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E3B3D" w:rsidRDefault="007E3B3D">
        <w:pPr>
          <w:pStyle w:val="a4"/>
          <w:jc w:val="center"/>
        </w:pPr>
        <w:r w:rsidRPr="007E3B3D">
          <w:rPr>
            <w:rFonts w:ascii="Times New Roman" w:hAnsi="Times New Roman"/>
          </w:rPr>
          <w:fldChar w:fldCharType="begin"/>
        </w:r>
        <w:r w:rsidRPr="007E3B3D">
          <w:rPr>
            <w:rFonts w:ascii="Times New Roman" w:hAnsi="Times New Roman"/>
          </w:rPr>
          <w:instrText xml:space="preserve"> PAGE   \* MERGEFORMAT </w:instrText>
        </w:r>
        <w:r w:rsidRPr="007E3B3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7E3B3D">
          <w:rPr>
            <w:rFonts w:ascii="Times New Roman" w:hAnsi="Times New Roman"/>
          </w:rPr>
          <w:fldChar w:fldCharType="end"/>
        </w:r>
      </w:p>
    </w:sdtContent>
  </w:sdt>
  <w:p w:rsidR="007E3B3D" w:rsidRDefault="007E3B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B3D" w:rsidRDefault="007E3B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217"/>
    <w:multiLevelType w:val="multilevel"/>
    <w:tmpl w:val="436AB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EE544E"/>
    <w:multiLevelType w:val="multilevel"/>
    <w:tmpl w:val="16D67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C94459B"/>
    <w:multiLevelType w:val="multilevel"/>
    <w:tmpl w:val="FC2A8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AE4"/>
    <w:rsid w:val="00013179"/>
    <w:rsid w:val="00034C39"/>
    <w:rsid w:val="000B47DE"/>
    <w:rsid w:val="000F06AE"/>
    <w:rsid w:val="000F3715"/>
    <w:rsid w:val="001415A2"/>
    <w:rsid w:val="00143B74"/>
    <w:rsid w:val="00172211"/>
    <w:rsid w:val="00172DE8"/>
    <w:rsid w:val="00346766"/>
    <w:rsid w:val="004307A8"/>
    <w:rsid w:val="004C008B"/>
    <w:rsid w:val="00536D04"/>
    <w:rsid w:val="005E3C77"/>
    <w:rsid w:val="00641401"/>
    <w:rsid w:val="00745F6F"/>
    <w:rsid w:val="007E3B3D"/>
    <w:rsid w:val="0095145C"/>
    <w:rsid w:val="009A2AE4"/>
    <w:rsid w:val="00A02814"/>
    <w:rsid w:val="00BA28F9"/>
    <w:rsid w:val="00C1688E"/>
    <w:rsid w:val="00CD0E4F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D5AC"/>
  <w15:docId w15:val="{56C51B6A-49DE-47C4-8912-B6DD6E4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A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E4"/>
    <w:pPr>
      <w:ind w:left="720"/>
      <w:contextualSpacing/>
    </w:pPr>
  </w:style>
  <w:style w:type="paragraph" w:customStyle="1" w:styleId="ConsPlusNormal">
    <w:name w:val="ConsPlusNormal"/>
    <w:rsid w:val="009A2AE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E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B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E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3B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7</cp:revision>
  <cp:lastPrinted>2025-05-22T14:30:00Z</cp:lastPrinted>
  <dcterms:created xsi:type="dcterms:W3CDTF">2025-05-21T12:23:00Z</dcterms:created>
  <dcterms:modified xsi:type="dcterms:W3CDTF">2025-05-29T12:11:00Z</dcterms:modified>
</cp:coreProperties>
</file>